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60F1" w14:textId="682D49FE" w:rsidR="00DB4106" w:rsidRDefault="00DB4106"/>
    <w:p w14:paraId="2C7C88AA" w14:textId="4093B11B" w:rsidR="00DB4106" w:rsidRDefault="00DB4106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283"/>
        <w:gridCol w:w="2287"/>
        <w:gridCol w:w="2258"/>
      </w:tblGrid>
      <w:tr w:rsidR="0062030D" w14:paraId="51D78634" w14:textId="77777777" w:rsidTr="00313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477A0640" w14:textId="5DE0D800" w:rsidR="0062030D" w:rsidRPr="00313D4F" w:rsidRDefault="0062030D" w:rsidP="00A92D50">
            <w:pPr>
              <w:spacing w:before="120" w:after="120"/>
              <w:rPr>
                <w:color w:val="4A9CCC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13D4F">
              <w:rPr>
                <w:rStyle w:val="Strong"/>
                <w:rFonts w:ascii="Arial" w:hAnsi="Arial" w:cs="Arial"/>
                <w:b/>
                <w:i/>
                <w:iCs/>
                <w:color w:val="4A9CCC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Career Cluster</w:t>
            </w:r>
          </w:p>
        </w:tc>
        <w:tc>
          <w:tcPr>
            <w:tcW w:w="2287" w:type="dxa"/>
          </w:tcPr>
          <w:p w14:paraId="2F4E9BCB" w14:textId="15CB5032" w:rsidR="0062030D" w:rsidRPr="00313D4F" w:rsidRDefault="0062030D" w:rsidP="00A92D5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A9CCC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13D4F">
              <w:rPr>
                <w:rStyle w:val="Strong"/>
                <w:rFonts w:ascii="Arial" w:hAnsi="Arial" w:cs="Arial"/>
                <w:b/>
                <w:i/>
                <w:iCs/>
                <w:color w:val="4A9CCC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Career Pathway</w:t>
            </w:r>
          </w:p>
        </w:tc>
        <w:tc>
          <w:tcPr>
            <w:tcW w:w="2258" w:type="dxa"/>
          </w:tcPr>
          <w:p w14:paraId="75BB8CB7" w14:textId="2F0B4643" w:rsidR="0062030D" w:rsidRPr="00313D4F" w:rsidRDefault="003E0CB9" w:rsidP="00A92D5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A9CCC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4A9CCC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College</w:t>
            </w:r>
            <w:r w:rsidR="009C4D4C">
              <w:rPr>
                <w:color w:val="4A9CCC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</w:t>
            </w:r>
          </w:p>
        </w:tc>
      </w:tr>
      <w:tr w:rsidR="0062030D" w:rsidRPr="00DB4106" w14:paraId="23E654AF" w14:textId="77777777" w:rsidTr="003E0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  <w:hideMark/>
          </w:tcPr>
          <w:p w14:paraId="4A4FBB01" w14:textId="77777777" w:rsidR="0062030D" w:rsidRPr="00DB4106" w:rsidRDefault="0062030D" w:rsidP="00DB4106">
            <w:pPr>
              <w:spacing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B4106">
              <w:rPr>
                <w:rFonts w:ascii="Arial" w:eastAsia="Times New Roman" w:hAnsi="Arial" w:cs="Arial"/>
                <w:color w:val="333333"/>
              </w:rPr>
              <w:t>Architecture</w:t>
            </w:r>
          </w:p>
        </w:tc>
        <w:tc>
          <w:tcPr>
            <w:tcW w:w="2287" w:type="dxa"/>
            <w:hideMark/>
          </w:tcPr>
          <w:p w14:paraId="6FC5FEC9" w14:textId="77777777" w:rsidR="0062030D" w:rsidRPr="00DB4106" w:rsidRDefault="0062030D" w:rsidP="00DB4106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DB4106">
              <w:rPr>
                <w:rFonts w:ascii="Arial" w:eastAsia="Times New Roman" w:hAnsi="Arial" w:cs="Arial"/>
                <w:color w:val="333333"/>
              </w:rPr>
              <w:t>Drafting Architectural</w:t>
            </w:r>
          </w:p>
        </w:tc>
        <w:tc>
          <w:tcPr>
            <w:tcW w:w="2258" w:type="dxa"/>
          </w:tcPr>
          <w:p w14:paraId="794BAA76" w14:textId="746133F8" w:rsidR="003E0CB9" w:rsidRPr="003E0CB9" w:rsidRDefault="003E0CB9" w:rsidP="003E0CB9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3E0CB9">
              <w:rPr>
                <w:rFonts w:ascii="Arial" w:eastAsia="Times New Roman" w:hAnsi="Arial" w:cs="Arial"/>
                <w:color w:val="333333"/>
              </w:rPr>
              <w:t>NC State University</w:t>
            </w:r>
          </w:p>
          <w:p w14:paraId="73C2FE25" w14:textId="5013AD40" w:rsidR="003E0CB9" w:rsidRPr="003E0CB9" w:rsidRDefault="003E0CB9" w:rsidP="003E0CB9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3E0CB9">
              <w:rPr>
                <w:rFonts w:ascii="Arial" w:eastAsia="Times New Roman" w:hAnsi="Arial" w:cs="Arial"/>
                <w:color w:val="333333"/>
              </w:rPr>
              <w:t>East Carolina University</w:t>
            </w:r>
          </w:p>
          <w:p w14:paraId="08F34901" w14:textId="1DEA4958" w:rsidR="003E0CB9" w:rsidRPr="003E0CB9" w:rsidRDefault="003E0CB9" w:rsidP="003E0CB9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3E0CB9">
              <w:rPr>
                <w:rFonts w:ascii="Arial" w:eastAsia="Times New Roman" w:hAnsi="Arial" w:cs="Arial"/>
                <w:color w:val="333333"/>
              </w:rPr>
              <w:t>Davidson-Davie Community College</w:t>
            </w:r>
          </w:p>
          <w:p w14:paraId="4ED8CA1C" w14:textId="78446EF2" w:rsidR="0062030D" w:rsidRPr="00DB4106" w:rsidRDefault="003E0CB9" w:rsidP="003E0CB9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3E0CB9">
              <w:rPr>
                <w:rFonts w:ascii="Arial" w:eastAsia="Times New Roman" w:hAnsi="Arial" w:cs="Arial"/>
                <w:color w:val="333333"/>
              </w:rPr>
              <w:t>Forsyth Tech Community College</w:t>
            </w:r>
          </w:p>
        </w:tc>
      </w:tr>
      <w:tr w:rsidR="0062030D" w:rsidRPr="00DB4106" w14:paraId="733C1BEC" w14:textId="77777777" w:rsidTr="003E0CB9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  <w:hideMark/>
          </w:tcPr>
          <w:p w14:paraId="7EE293FF" w14:textId="77777777" w:rsidR="0062030D" w:rsidRPr="00DB4106" w:rsidRDefault="0062030D" w:rsidP="00DB4106">
            <w:pPr>
              <w:spacing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B4106">
              <w:rPr>
                <w:rFonts w:ascii="Arial" w:eastAsia="Times New Roman" w:hAnsi="Arial" w:cs="Arial"/>
                <w:color w:val="333333"/>
              </w:rPr>
              <w:t>Arts, A/V, Technology, &amp; Communications</w:t>
            </w:r>
          </w:p>
        </w:tc>
        <w:tc>
          <w:tcPr>
            <w:tcW w:w="2287" w:type="dxa"/>
            <w:hideMark/>
          </w:tcPr>
          <w:p w14:paraId="5554A69B" w14:textId="77777777" w:rsidR="0062030D" w:rsidRPr="00DB4106" w:rsidRDefault="0062030D" w:rsidP="00DB4106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DB4106">
              <w:rPr>
                <w:rFonts w:ascii="Arial" w:eastAsia="Times New Roman" w:hAnsi="Arial" w:cs="Arial"/>
                <w:color w:val="333333"/>
              </w:rPr>
              <w:t>Digital Design, &amp; Animation</w:t>
            </w:r>
          </w:p>
        </w:tc>
        <w:tc>
          <w:tcPr>
            <w:tcW w:w="2258" w:type="dxa"/>
          </w:tcPr>
          <w:p w14:paraId="58025E08" w14:textId="7E40A6FD" w:rsidR="003E0CB9" w:rsidRPr="003E0CB9" w:rsidRDefault="003E0CB9" w:rsidP="003E0CB9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3E0CB9">
              <w:rPr>
                <w:rFonts w:ascii="Arial" w:eastAsia="Times New Roman" w:hAnsi="Arial" w:cs="Arial"/>
                <w:color w:val="333333"/>
              </w:rPr>
              <w:t>University of North Carolina at Greensboro</w:t>
            </w:r>
          </w:p>
          <w:p w14:paraId="7FB821C8" w14:textId="115323CF" w:rsidR="003E0CB9" w:rsidRPr="003E0CB9" w:rsidRDefault="003E0CB9" w:rsidP="003E0CB9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3E0CB9">
              <w:rPr>
                <w:rFonts w:ascii="Arial" w:eastAsia="Times New Roman" w:hAnsi="Arial" w:cs="Arial"/>
                <w:color w:val="333333"/>
              </w:rPr>
              <w:t>University of North Carolina School of the Arts</w:t>
            </w:r>
          </w:p>
          <w:p w14:paraId="2F1BE69B" w14:textId="3D918541" w:rsidR="003E0CB9" w:rsidRPr="003E0CB9" w:rsidRDefault="003E0CB9" w:rsidP="003E0CB9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3E0CB9">
              <w:rPr>
                <w:rFonts w:ascii="Arial" w:eastAsia="Times New Roman" w:hAnsi="Arial" w:cs="Arial"/>
                <w:color w:val="333333"/>
              </w:rPr>
              <w:t>Randolph Community College</w:t>
            </w:r>
          </w:p>
          <w:p w14:paraId="2095A3B0" w14:textId="5C6A8A18" w:rsidR="0062030D" w:rsidRPr="00DB4106" w:rsidRDefault="003E0CB9" w:rsidP="003E0CB9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</w:rPr>
            </w:pPr>
            <w:r w:rsidRPr="003E0CB9">
              <w:rPr>
                <w:rFonts w:ascii="Arial" w:eastAsia="Times New Roman" w:hAnsi="Arial" w:cs="Arial"/>
                <w:color w:val="333333"/>
              </w:rPr>
              <w:t>Western Piedmont Community College</w:t>
            </w:r>
          </w:p>
        </w:tc>
      </w:tr>
      <w:tr w:rsidR="0062030D" w14:paraId="1360209D" w14:textId="77777777" w:rsidTr="0031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0D825D26" w14:textId="2195E141" w:rsidR="0062030D" w:rsidRDefault="0062030D" w:rsidP="00DB4106">
            <w:pPr>
              <w:spacing w:before="960" w:after="120"/>
            </w:pPr>
            <w:r w:rsidRPr="005A50E3">
              <w:t>Arts, A/V, Technology, &amp; Communications</w:t>
            </w:r>
          </w:p>
        </w:tc>
        <w:tc>
          <w:tcPr>
            <w:tcW w:w="2287" w:type="dxa"/>
          </w:tcPr>
          <w:p w14:paraId="5D3C3938" w14:textId="7C361A49" w:rsidR="0062030D" w:rsidRDefault="0062030D" w:rsidP="00DB4106">
            <w:pPr>
              <w:spacing w:before="9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 Art Design</w:t>
            </w:r>
          </w:p>
        </w:tc>
        <w:tc>
          <w:tcPr>
            <w:tcW w:w="2258" w:type="dxa"/>
          </w:tcPr>
          <w:p w14:paraId="296E4349" w14:textId="77777777" w:rsidR="00C95C2B" w:rsidRDefault="003E0CB9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of North Carolina at Greensboro</w:t>
            </w:r>
          </w:p>
          <w:p w14:paraId="66B358DE" w14:textId="77777777" w:rsidR="00C95C2B" w:rsidRDefault="003E0CB9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of North Carolina School of the Arts</w:t>
            </w:r>
          </w:p>
          <w:p w14:paraId="09BFE12F" w14:textId="77777777" w:rsidR="00C95C2B" w:rsidRDefault="003E0CB9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Randolph Community College</w:t>
            </w:r>
          </w:p>
          <w:p w14:paraId="6A6BFEF2" w14:textId="09652EC5" w:rsidR="0062030D" w:rsidRDefault="003E0CB9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Western Piedmont Community College</w:t>
            </w:r>
          </w:p>
        </w:tc>
      </w:tr>
      <w:tr w:rsidR="0062030D" w14:paraId="0BF3AE31" w14:textId="77777777" w:rsidTr="00313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69CFE35A" w14:textId="38811849" w:rsidR="0062030D" w:rsidRDefault="0062030D" w:rsidP="00DB4106">
            <w:pPr>
              <w:spacing w:before="960" w:after="120"/>
            </w:pPr>
            <w:r w:rsidRPr="005A50E3">
              <w:t>Business Management and Administration</w:t>
            </w:r>
          </w:p>
        </w:tc>
        <w:tc>
          <w:tcPr>
            <w:tcW w:w="2287" w:type="dxa"/>
          </w:tcPr>
          <w:p w14:paraId="6751D600" w14:textId="2927DBC6" w:rsidR="0062030D" w:rsidRDefault="0062030D" w:rsidP="00DB4106">
            <w:pPr>
              <w:spacing w:before="9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50E3">
              <w:t>Entrepreneurship</w:t>
            </w:r>
          </w:p>
        </w:tc>
        <w:tc>
          <w:tcPr>
            <w:tcW w:w="2258" w:type="dxa"/>
          </w:tcPr>
          <w:p w14:paraId="438C8DAD" w14:textId="77777777" w:rsidR="00C95C2B" w:rsidRDefault="00C95C2B" w:rsidP="00C95C2B">
            <w:pPr>
              <w:pStyle w:val="NormalWeb"/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University of North Carolina at Greensboro</w:t>
            </w:r>
          </w:p>
          <w:p w14:paraId="0223EC6F" w14:textId="77777777" w:rsidR="00C95C2B" w:rsidRDefault="00C95C2B" w:rsidP="00C95C2B">
            <w:pPr>
              <w:pStyle w:val="NormalWeb"/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Catawba Valley Community College</w:t>
            </w:r>
          </w:p>
          <w:p w14:paraId="373215D9" w14:textId="77777777" w:rsidR="00C95C2B" w:rsidRDefault="00C95C2B" w:rsidP="00C95C2B">
            <w:pPr>
              <w:pStyle w:val="NormalWeb"/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Wilson Community College</w:t>
            </w:r>
          </w:p>
          <w:p w14:paraId="177CF02B" w14:textId="77777777" w:rsidR="00C95C2B" w:rsidRDefault="00C95C2B" w:rsidP="00C95C2B">
            <w:pPr>
              <w:pStyle w:val="NormalWeb"/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Guilford Tech Community College</w:t>
            </w:r>
          </w:p>
          <w:p w14:paraId="498BA3D4" w14:textId="21E32683" w:rsidR="0062030D" w:rsidRDefault="0062030D" w:rsidP="00CC5908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30D" w14:paraId="3A8B0EBE" w14:textId="77777777" w:rsidTr="0031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1E6E4B3F" w14:textId="1816AA8B" w:rsidR="0062030D" w:rsidRDefault="0062030D" w:rsidP="00DB4106">
            <w:pPr>
              <w:spacing w:before="960" w:after="120"/>
            </w:pPr>
            <w:r w:rsidRPr="005A50E3">
              <w:lastRenderedPageBreak/>
              <w:t>Business Management and Administration</w:t>
            </w:r>
          </w:p>
        </w:tc>
        <w:tc>
          <w:tcPr>
            <w:tcW w:w="2287" w:type="dxa"/>
          </w:tcPr>
          <w:p w14:paraId="08496145" w14:textId="65D88F6E" w:rsidR="0062030D" w:rsidRDefault="0062030D" w:rsidP="00DB4106">
            <w:pPr>
              <w:spacing w:before="9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0E3">
              <w:t>General Management</w:t>
            </w:r>
          </w:p>
        </w:tc>
        <w:tc>
          <w:tcPr>
            <w:tcW w:w="2258" w:type="dxa"/>
          </w:tcPr>
          <w:p w14:paraId="0D2598AC" w14:textId="77777777" w:rsidR="00C95C2B" w:rsidRDefault="00C95C2B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of North Carolina at Greensboro</w:t>
            </w:r>
          </w:p>
          <w:p w14:paraId="2AD530EB" w14:textId="77777777" w:rsidR="00C95C2B" w:rsidRDefault="00C95C2B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Catawba Valley Community College</w:t>
            </w:r>
          </w:p>
          <w:p w14:paraId="7273D6D7" w14:textId="77777777" w:rsidR="00C95C2B" w:rsidRDefault="00C95C2B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Wilson Community College</w:t>
            </w:r>
          </w:p>
          <w:p w14:paraId="02253C15" w14:textId="4FC2779E" w:rsidR="0062030D" w:rsidRDefault="00C95C2B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Guilford Tech Community College</w:t>
            </w:r>
          </w:p>
        </w:tc>
      </w:tr>
      <w:tr w:rsidR="0062030D" w14:paraId="2716DDDB" w14:textId="77777777" w:rsidTr="00313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03C1614C" w14:textId="77D43D89" w:rsidR="0062030D" w:rsidRDefault="0062030D" w:rsidP="00DB4106">
            <w:pPr>
              <w:spacing w:before="960" w:after="120"/>
            </w:pPr>
            <w:r w:rsidRPr="005A50E3">
              <w:t>Health Science</w:t>
            </w:r>
          </w:p>
        </w:tc>
        <w:tc>
          <w:tcPr>
            <w:tcW w:w="2287" w:type="dxa"/>
          </w:tcPr>
          <w:p w14:paraId="2CBE6505" w14:textId="6CC4C4AB" w:rsidR="0062030D" w:rsidRDefault="0062030D" w:rsidP="00DB4106">
            <w:pPr>
              <w:spacing w:before="9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50E3">
              <w:t>Healthcare Professional</w:t>
            </w:r>
          </w:p>
        </w:tc>
        <w:tc>
          <w:tcPr>
            <w:tcW w:w="2258" w:type="dxa"/>
          </w:tcPr>
          <w:p w14:paraId="06298247" w14:textId="1ACE752A" w:rsidR="00C95C2B" w:rsidRDefault="00C95C2B" w:rsidP="00C95C2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Winston Salem State University</w:t>
            </w:r>
          </w:p>
          <w:p w14:paraId="65545B7C" w14:textId="7D719682" w:rsidR="00C95C2B" w:rsidRDefault="00C95C2B" w:rsidP="00C95C2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North Carolina at Wilmington</w:t>
            </w:r>
          </w:p>
          <w:p w14:paraId="5C639E92" w14:textId="09A7F9A8" w:rsidR="00C95C2B" w:rsidRDefault="00C95C2B" w:rsidP="00C95C2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Guilford Tech Community College</w:t>
            </w:r>
          </w:p>
          <w:p w14:paraId="1F364470" w14:textId="74C73F25" w:rsidR="0062030D" w:rsidRDefault="00C95C2B" w:rsidP="00C95C2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Forsyth Tech Community College</w:t>
            </w:r>
          </w:p>
        </w:tc>
      </w:tr>
      <w:tr w:rsidR="0062030D" w14:paraId="1D9AC34F" w14:textId="77777777" w:rsidTr="0031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3349F034" w14:textId="746B38CC" w:rsidR="0062030D" w:rsidRDefault="0062030D" w:rsidP="00DB4106">
            <w:pPr>
              <w:spacing w:before="960" w:after="120"/>
            </w:pPr>
            <w:r w:rsidRPr="005A50E3">
              <w:t>Hospitality &amp; Tourism</w:t>
            </w:r>
          </w:p>
        </w:tc>
        <w:tc>
          <w:tcPr>
            <w:tcW w:w="2287" w:type="dxa"/>
          </w:tcPr>
          <w:p w14:paraId="3690C5F8" w14:textId="612923AA" w:rsidR="0062030D" w:rsidRDefault="0062030D" w:rsidP="00DB4106">
            <w:pPr>
              <w:spacing w:before="9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0E3">
              <w:t>Sports &amp; Entertainment Marketing</w:t>
            </w:r>
          </w:p>
        </w:tc>
        <w:tc>
          <w:tcPr>
            <w:tcW w:w="2258" w:type="dxa"/>
          </w:tcPr>
          <w:p w14:paraId="354B34D3" w14:textId="77777777" w:rsidR="00C95C2B" w:rsidRDefault="00C95C2B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Carolina Central University</w:t>
            </w:r>
          </w:p>
          <w:p w14:paraId="74199A98" w14:textId="77777777" w:rsidR="00C95C2B" w:rsidRDefault="00C95C2B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Campbell University</w:t>
            </w:r>
          </w:p>
          <w:p w14:paraId="3810FCFC" w14:textId="77777777" w:rsidR="00C95C2B" w:rsidRDefault="00C95C2B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Johnson &amp; Wales University</w:t>
            </w:r>
          </w:p>
          <w:p w14:paraId="6B079515" w14:textId="154CA2DF" w:rsidR="00C95C2B" w:rsidRDefault="00C95C2B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Western Carolina University</w:t>
            </w:r>
          </w:p>
        </w:tc>
      </w:tr>
      <w:tr w:rsidR="0062030D" w14:paraId="4D247FEF" w14:textId="77777777" w:rsidTr="00313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55437CAC" w14:textId="1942D4FC" w:rsidR="0062030D" w:rsidRDefault="0062030D" w:rsidP="00DB4106">
            <w:pPr>
              <w:spacing w:before="960" w:after="120"/>
            </w:pPr>
            <w:r w:rsidRPr="005A50E3">
              <w:t>Hospitality &amp; Tourism</w:t>
            </w:r>
          </w:p>
        </w:tc>
        <w:tc>
          <w:tcPr>
            <w:tcW w:w="2287" w:type="dxa"/>
          </w:tcPr>
          <w:p w14:paraId="1912BD8F" w14:textId="0097AC57" w:rsidR="0062030D" w:rsidRDefault="0062030D" w:rsidP="00DB4106">
            <w:pPr>
              <w:spacing w:before="9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50E3">
              <w:t>Culinary Arts Applications</w:t>
            </w:r>
          </w:p>
        </w:tc>
        <w:tc>
          <w:tcPr>
            <w:tcW w:w="2258" w:type="dxa"/>
          </w:tcPr>
          <w:p w14:paraId="4A7CD255" w14:textId="77777777" w:rsidR="00C95C2B" w:rsidRDefault="00C95C2B" w:rsidP="00C95C2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Carolina Central University</w:t>
            </w:r>
          </w:p>
          <w:p w14:paraId="319DE969" w14:textId="77777777" w:rsidR="00C95C2B" w:rsidRDefault="00C95C2B" w:rsidP="00C95C2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Campbell University</w:t>
            </w:r>
          </w:p>
          <w:p w14:paraId="12103584" w14:textId="17C30536" w:rsidR="00C95C2B" w:rsidRDefault="009C4D4C" w:rsidP="00C95C2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GTCC</w:t>
            </w:r>
          </w:p>
          <w:p w14:paraId="7EFEE013" w14:textId="12E1D0AA" w:rsidR="0062030D" w:rsidRDefault="00C95C2B" w:rsidP="00C95C2B">
            <w:pPr>
              <w:spacing w:before="9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Western Carolina University</w:t>
            </w:r>
          </w:p>
        </w:tc>
      </w:tr>
      <w:tr w:rsidR="0062030D" w14:paraId="15E6E509" w14:textId="77777777" w:rsidTr="0031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0C4CC234" w14:textId="56627D0A" w:rsidR="0062030D" w:rsidRDefault="0062030D" w:rsidP="00DB4106">
            <w:pPr>
              <w:spacing w:before="960" w:after="120"/>
            </w:pPr>
            <w:r w:rsidRPr="005A50E3">
              <w:lastRenderedPageBreak/>
              <w:t>Human Services</w:t>
            </w:r>
          </w:p>
        </w:tc>
        <w:tc>
          <w:tcPr>
            <w:tcW w:w="2287" w:type="dxa"/>
          </w:tcPr>
          <w:p w14:paraId="77C2F837" w14:textId="6C88E72E" w:rsidR="0062030D" w:rsidRDefault="0062030D" w:rsidP="00DB4106">
            <w:pPr>
              <w:spacing w:before="9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0E3">
              <w:t>Early Childhood Development &amp; Services</w:t>
            </w:r>
          </w:p>
        </w:tc>
        <w:tc>
          <w:tcPr>
            <w:tcW w:w="2258" w:type="dxa"/>
          </w:tcPr>
          <w:p w14:paraId="76F2208B" w14:textId="77777777" w:rsidR="0062030D" w:rsidRDefault="009C4D4C" w:rsidP="00AA0130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Elon University</w:t>
            </w:r>
          </w:p>
          <w:p w14:paraId="78E36E47" w14:textId="77777777" w:rsidR="009C4D4C" w:rsidRDefault="009C4D4C" w:rsidP="00AA0130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Campbell University</w:t>
            </w:r>
          </w:p>
          <w:p w14:paraId="2C193AD9" w14:textId="77777777" w:rsidR="009C4D4C" w:rsidRDefault="009C4D4C" w:rsidP="00AA0130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Carolina State</w:t>
            </w:r>
          </w:p>
          <w:p w14:paraId="0DB94015" w14:textId="3530DFED" w:rsidR="009C4D4C" w:rsidRDefault="009C4D4C" w:rsidP="00AA0130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GTCC</w:t>
            </w:r>
          </w:p>
        </w:tc>
      </w:tr>
      <w:tr w:rsidR="0062030D" w14:paraId="3028F2DB" w14:textId="77777777" w:rsidTr="00313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0E56D40E" w14:textId="67E15BEE" w:rsidR="0062030D" w:rsidRDefault="0062030D" w:rsidP="00DB4106">
            <w:pPr>
              <w:spacing w:before="960" w:after="120"/>
            </w:pPr>
            <w:r w:rsidRPr="005A50E3">
              <w:t>Information Technology</w:t>
            </w:r>
          </w:p>
        </w:tc>
        <w:tc>
          <w:tcPr>
            <w:tcW w:w="2287" w:type="dxa"/>
          </w:tcPr>
          <w:p w14:paraId="3411CC4B" w14:textId="421515BB" w:rsidR="0062030D" w:rsidRDefault="0062030D" w:rsidP="00DB4106">
            <w:pPr>
              <w:spacing w:before="9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50E3">
              <w:t>Cisco Network Engineering</w:t>
            </w:r>
          </w:p>
        </w:tc>
        <w:tc>
          <w:tcPr>
            <w:tcW w:w="2258" w:type="dxa"/>
          </w:tcPr>
          <w:p w14:paraId="53088545" w14:textId="77777777" w:rsidR="00C95C2B" w:rsidRDefault="00C95C2B" w:rsidP="00C95C2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Carolina A&amp;T State University</w:t>
            </w:r>
          </w:p>
          <w:p w14:paraId="08ED886E" w14:textId="77777777" w:rsidR="00C95C2B" w:rsidRDefault="00C95C2B" w:rsidP="00C95C2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9787B4" w14:textId="77777777" w:rsidR="00C95C2B" w:rsidRDefault="00C95C2B" w:rsidP="00C95C2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 State University</w:t>
            </w:r>
          </w:p>
          <w:p w14:paraId="1F3DD085" w14:textId="77777777" w:rsidR="00C95C2B" w:rsidRDefault="00C95C2B" w:rsidP="00C95C2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7546C6" w14:textId="77777777" w:rsidR="00C95C2B" w:rsidRDefault="00C95C2B" w:rsidP="00C95C2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Wake Tech Community College</w:t>
            </w:r>
          </w:p>
          <w:p w14:paraId="2B28E635" w14:textId="77777777" w:rsidR="00C95C2B" w:rsidRDefault="00C95C2B" w:rsidP="00C95C2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D71D5C" w14:textId="5B1455A5" w:rsidR="0062030D" w:rsidRDefault="00C95C2B" w:rsidP="00C95C2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Forsyth Tech Community College</w:t>
            </w:r>
          </w:p>
        </w:tc>
      </w:tr>
      <w:tr w:rsidR="0062030D" w14:paraId="2E1CB0E5" w14:textId="77777777" w:rsidTr="0031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3A994496" w14:textId="1C8E2E13" w:rsidR="0062030D" w:rsidRDefault="0062030D" w:rsidP="00DB4106">
            <w:pPr>
              <w:spacing w:before="960" w:after="120"/>
            </w:pPr>
            <w:r w:rsidRPr="005A50E3">
              <w:t>Information Technology</w:t>
            </w:r>
          </w:p>
        </w:tc>
        <w:tc>
          <w:tcPr>
            <w:tcW w:w="2287" w:type="dxa"/>
          </w:tcPr>
          <w:p w14:paraId="24E903C3" w14:textId="1B8454AB" w:rsidR="0062030D" w:rsidRDefault="0062030D" w:rsidP="00DB4106">
            <w:pPr>
              <w:spacing w:before="9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2D50">
              <w:t>Computer Engineering</w:t>
            </w:r>
          </w:p>
        </w:tc>
        <w:tc>
          <w:tcPr>
            <w:tcW w:w="2258" w:type="dxa"/>
          </w:tcPr>
          <w:p w14:paraId="05550A7E" w14:textId="443B1018" w:rsidR="00C95C2B" w:rsidRDefault="00C95C2B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Carolina A&amp;T State University</w:t>
            </w:r>
          </w:p>
          <w:p w14:paraId="11CEFB34" w14:textId="28E551B2" w:rsidR="00C95C2B" w:rsidRDefault="00C95C2B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 State University</w:t>
            </w:r>
          </w:p>
          <w:p w14:paraId="0DEFEB5B" w14:textId="007BDF80" w:rsidR="00C95C2B" w:rsidRDefault="00C95C2B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Wake Tech Community College</w:t>
            </w:r>
          </w:p>
          <w:p w14:paraId="1A421E71" w14:textId="4824BB87" w:rsidR="0062030D" w:rsidRDefault="00C95C2B" w:rsidP="00C95C2B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Forsyth Tech Community College</w:t>
            </w:r>
          </w:p>
        </w:tc>
      </w:tr>
      <w:tr w:rsidR="0062030D" w14:paraId="55E673F8" w14:textId="77777777" w:rsidTr="00313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5CB17E57" w14:textId="318AD5B6" w:rsidR="0062030D" w:rsidRDefault="0062030D" w:rsidP="00DB4106">
            <w:pPr>
              <w:spacing w:before="960" w:after="120"/>
            </w:pPr>
            <w:r w:rsidRPr="00A92D50">
              <w:t>Information Technology</w:t>
            </w:r>
          </w:p>
        </w:tc>
        <w:tc>
          <w:tcPr>
            <w:tcW w:w="2287" w:type="dxa"/>
          </w:tcPr>
          <w:p w14:paraId="2048B2BD" w14:textId="74C51111" w:rsidR="0062030D" w:rsidRDefault="0062030D" w:rsidP="00DB4106">
            <w:pPr>
              <w:spacing w:before="9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2D50">
              <w:t>Computer Science Principles</w:t>
            </w:r>
          </w:p>
        </w:tc>
        <w:tc>
          <w:tcPr>
            <w:tcW w:w="2258" w:type="dxa"/>
          </w:tcPr>
          <w:p w14:paraId="3AED6A50" w14:textId="77777777" w:rsidR="00C95C2B" w:rsidRDefault="00C95C2B" w:rsidP="00C95C2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Carolina A&amp;T State University</w:t>
            </w:r>
          </w:p>
          <w:p w14:paraId="464CD473" w14:textId="77777777" w:rsidR="00C95C2B" w:rsidRDefault="00C95C2B" w:rsidP="00C95C2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 State University</w:t>
            </w:r>
          </w:p>
          <w:p w14:paraId="038ACE20" w14:textId="77777777" w:rsidR="00C95C2B" w:rsidRDefault="00C95C2B" w:rsidP="00C95C2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Wake Tech Community </w:t>
            </w:r>
          </w:p>
          <w:p w14:paraId="1FFDBC0D" w14:textId="0C7F1D11" w:rsidR="0062030D" w:rsidRDefault="00C95C2B" w:rsidP="00C95C2B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CollegeForsyth</w:t>
            </w:r>
            <w:proofErr w:type="spellEnd"/>
            <w:r>
              <w:t xml:space="preserve"> Tech Community College</w:t>
            </w:r>
          </w:p>
        </w:tc>
      </w:tr>
    </w:tbl>
    <w:p w14:paraId="7CFE405B" w14:textId="77777777" w:rsidR="00DB4106" w:rsidRDefault="00DB4106"/>
    <w:sectPr w:rsidR="00DB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06"/>
    <w:rsid w:val="00313D4F"/>
    <w:rsid w:val="003E0CB9"/>
    <w:rsid w:val="005913AA"/>
    <w:rsid w:val="005A50E3"/>
    <w:rsid w:val="0062030D"/>
    <w:rsid w:val="009C4D4C"/>
    <w:rsid w:val="00A92D50"/>
    <w:rsid w:val="00AA0130"/>
    <w:rsid w:val="00C95C2B"/>
    <w:rsid w:val="00CC5908"/>
    <w:rsid w:val="00D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0B16"/>
  <w15:chartTrackingRefBased/>
  <w15:docId w15:val="{8712B115-F1C5-4D49-93BE-A5A5179C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2B"/>
  </w:style>
  <w:style w:type="paragraph" w:styleId="Heading1">
    <w:name w:val="heading 1"/>
    <w:basedOn w:val="Normal"/>
    <w:next w:val="Normal"/>
    <w:link w:val="Heading1Char"/>
    <w:uiPriority w:val="9"/>
    <w:qFormat/>
    <w:rsid w:val="00313D4F"/>
    <w:pPr>
      <w:pBdr>
        <w:top w:val="single" w:sz="24" w:space="0" w:color="9EC544" w:themeColor="accent1"/>
        <w:left w:val="single" w:sz="24" w:space="0" w:color="9EC544" w:themeColor="accent1"/>
        <w:bottom w:val="single" w:sz="24" w:space="0" w:color="9EC544" w:themeColor="accent1"/>
        <w:right w:val="single" w:sz="24" w:space="0" w:color="9EC544" w:themeColor="accent1"/>
      </w:pBdr>
      <w:shd w:val="clear" w:color="auto" w:fill="9EC54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D4F"/>
    <w:pPr>
      <w:pBdr>
        <w:top w:val="single" w:sz="24" w:space="0" w:color="EBF3D9" w:themeColor="accent1" w:themeTint="33"/>
        <w:left w:val="single" w:sz="24" w:space="0" w:color="EBF3D9" w:themeColor="accent1" w:themeTint="33"/>
        <w:bottom w:val="single" w:sz="24" w:space="0" w:color="EBF3D9" w:themeColor="accent1" w:themeTint="33"/>
        <w:right w:val="single" w:sz="24" w:space="0" w:color="EBF3D9" w:themeColor="accent1" w:themeTint="33"/>
      </w:pBdr>
      <w:shd w:val="clear" w:color="auto" w:fill="EBF3D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D4F"/>
    <w:pPr>
      <w:pBdr>
        <w:top w:val="single" w:sz="6" w:space="2" w:color="9EC544" w:themeColor="accent1"/>
      </w:pBdr>
      <w:spacing w:before="300" w:after="0"/>
      <w:outlineLvl w:val="2"/>
    </w:pPr>
    <w:rPr>
      <w:caps/>
      <w:color w:val="4F641F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D4F"/>
    <w:pPr>
      <w:pBdr>
        <w:top w:val="dotted" w:sz="6" w:space="2" w:color="9EC544" w:themeColor="accent1"/>
      </w:pBdr>
      <w:spacing w:before="200" w:after="0"/>
      <w:outlineLvl w:val="3"/>
    </w:pPr>
    <w:rPr>
      <w:caps/>
      <w:color w:val="77972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D4F"/>
    <w:pPr>
      <w:pBdr>
        <w:bottom w:val="single" w:sz="6" w:space="1" w:color="9EC544" w:themeColor="accent1"/>
      </w:pBdr>
      <w:spacing w:before="200" w:after="0"/>
      <w:outlineLvl w:val="4"/>
    </w:pPr>
    <w:rPr>
      <w:caps/>
      <w:color w:val="77972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D4F"/>
    <w:pPr>
      <w:pBdr>
        <w:bottom w:val="dotted" w:sz="6" w:space="1" w:color="9EC544" w:themeColor="accent1"/>
      </w:pBdr>
      <w:spacing w:before="200" w:after="0"/>
      <w:outlineLvl w:val="5"/>
    </w:pPr>
    <w:rPr>
      <w:caps/>
      <w:color w:val="77972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D4F"/>
    <w:pPr>
      <w:spacing w:before="200" w:after="0"/>
      <w:outlineLvl w:val="6"/>
    </w:pPr>
    <w:rPr>
      <w:caps/>
      <w:color w:val="77972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D4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D4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410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13D4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13D4F"/>
    <w:rPr>
      <w:caps/>
      <w:color w:val="FFFFFF" w:themeColor="background1"/>
      <w:spacing w:val="15"/>
      <w:sz w:val="22"/>
      <w:szCs w:val="22"/>
      <w:shd w:val="clear" w:color="auto" w:fill="9EC54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D4F"/>
    <w:rPr>
      <w:caps/>
      <w:spacing w:val="15"/>
      <w:shd w:val="clear" w:color="auto" w:fill="EBF3D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D4F"/>
    <w:rPr>
      <w:caps/>
      <w:color w:val="4F641F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D4F"/>
    <w:rPr>
      <w:caps/>
      <w:color w:val="77972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D4F"/>
    <w:rPr>
      <w:caps/>
      <w:color w:val="77972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D4F"/>
    <w:rPr>
      <w:caps/>
      <w:color w:val="77972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D4F"/>
    <w:rPr>
      <w:caps/>
      <w:color w:val="77972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D4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D4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3D4F"/>
    <w:rPr>
      <w:b/>
      <w:bCs/>
      <w:color w:val="77972F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3D4F"/>
    <w:pPr>
      <w:spacing w:before="0" w:after="0"/>
    </w:pPr>
    <w:rPr>
      <w:rFonts w:asciiTheme="majorHAnsi" w:eastAsiaTheme="majorEastAsia" w:hAnsiTheme="majorHAnsi" w:cstheme="majorBidi"/>
      <w:caps/>
      <w:color w:val="9EC54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3D4F"/>
    <w:rPr>
      <w:rFonts w:asciiTheme="majorHAnsi" w:eastAsiaTheme="majorEastAsia" w:hAnsiTheme="majorHAnsi" w:cstheme="majorBidi"/>
      <w:caps/>
      <w:color w:val="9EC54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D4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13D4F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313D4F"/>
    <w:rPr>
      <w:caps/>
      <w:color w:val="4F641F" w:themeColor="accent1" w:themeShade="7F"/>
      <w:spacing w:val="5"/>
    </w:rPr>
  </w:style>
  <w:style w:type="paragraph" w:styleId="NoSpacing">
    <w:name w:val="No Spacing"/>
    <w:uiPriority w:val="1"/>
    <w:qFormat/>
    <w:rsid w:val="00313D4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13D4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13D4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D4F"/>
    <w:pPr>
      <w:spacing w:before="240" w:after="240" w:line="240" w:lineRule="auto"/>
      <w:ind w:left="1080" w:right="1080"/>
      <w:jc w:val="center"/>
    </w:pPr>
    <w:rPr>
      <w:color w:val="9EC54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D4F"/>
    <w:rPr>
      <w:color w:val="9EC544" w:themeColor="accent1"/>
      <w:sz w:val="24"/>
      <w:szCs w:val="24"/>
    </w:rPr>
  </w:style>
  <w:style w:type="character" w:styleId="SubtleEmphasis">
    <w:name w:val="Subtle Emphasis"/>
    <w:uiPriority w:val="19"/>
    <w:qFormat/>
    <w:rsid w:val="00313D4F"/>
    <w:rPr>
      <w:i/>
      <w:iCs/>
      <w:color w:val="4F641F" w:themeColor="accent1" w:themeShade="7F"/>
    </w:rPr>
  </w:style>
  <w:style w:type="character" w:styleId="IntenseEmphasis">
    <w:name w:val="Intense Emphasis"/>
    <w:uiPriority w:val="21"/>
    <w:qFormat/>
    <w:rsid w:val="00313D4F"/>
    <w:rPr>
      <w:b/>
      <w:bCs/>
      <w:caps/>
      <w:color w:val="4F641F" w:themeColor="accent1" w:themeShade="7F"/>
      <w:spacing w:val="10"/>
    </w:rPr>
  </w:style>
  <w:style w:type="character" w:styleId="SubtleReference">
    <w:name w:val="Subtle Reference"/>
    <w:uiPriority w:val="31"/>
    <w:qFormat/>
    <w:rsid w:val="00313D4F"/>
    <w:rPr>
      <w:b/>
      <w:bCs/>
      <w:color w:val="9EC544" w:themeColor="accent1"/>
    </w:rPr>
  </w:style>
  <w:style w:type="character" w:styleId="IntenseReference">
    <w:name w:val="Intense Reference"/>
    <w:uiPriority w:val="32"/>
    <w:qFormat/>
    <w:rsid w:val="00313D4F"/>
    <w:rPr>
      <w:b/>
      <w:bCs/>
      <w:i/>
      <w:iCs/>
      <w:caps/>
      <w:color w:val="9EC544" w:themeColor="accent1"/>
    </w:rPr>
  </w:style>
  <w:style w:type="character" w:styleId="BookTitle">
    <w:name w:val="Book Title"/>
    <w:uiPriority w:val="33"/>
    <w:qFormat/>
    <w:rsid w:val="00313D4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3D4F"/>
    <w:pPr>
      <w:outlineLvl w:val="9"/>
    </w:pPr>
  </w:style>
  <w:style w:type="table" w:styleId="GridTable4">
    <w:name w:val="Grid Table 4"/>
    <w:basedOn w:val="TableNormal"/>
    <w:uiPriority w:val="49"/>
    <w:rsid w:val="00313D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Michael</dc:creator>
  <cp:keywords/>
  <dc:description/>
  <cp:lastModifiedBy>Lowe, Michael</cp:lastModifiedBy>
  <cp:revision>2</cp:revision>
  <dcterms:created xsi:type="dcterms:W3CDTF">2021-09-10T02:44:00Z</dcterms:created>
  <dcterms:modified xsi:type="dcterms:W3CDTF">2021-09-10T02:44:00Z</dcterms:modified>
</cp:coreProperties>
</file>